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20"/>
      </w:pPr>
      <w:r>
        <w:rPr>
          <w:rFonts w:ascii="Calibri" w:cs="Calibri" w:eastAsia="Calibri" w:hAnsi="Calibri"/>
          <w:b/>
          <w:bCs/>
          <w:color w:val="0A6EFF"/>
          <w:sz w:val="40"/>
          <w:szCs w:val="40"/>
        </w:rPr>
        <w:t xml:space="preserve">Notulen bestuursvergadering </w:t>
      </w:r>
      <w:r>
        <w:rPr>
          <w:rFonts w:ascii="Calibri" w:cs="Calibri" w:eastAsia="Calibri" w:hAnsi="Calibri"/>
          <w:i/>
          <w:iCs/>
          <w:color w:val="6B7280"/>
        </w:rPr>
        <w:t xml:space="preserve">[naam vereniging of stichting]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Sjabloon van TalkMark (talkmarkapp.com/notulen-voorbeeld/), vrij te gebruiken en aan te passen. Tekst tussen [haken] vervang je door je eigen gegevens; verwijder deze regel voordat je de notulen verstuurt.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91"/>
        <w:gridCol w:w="6747"/>
      </w:tblGrid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Datum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[dd-mm-jjjj]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Tijd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[19:30 – 21:30]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Locatie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[adres of online]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Aanwezige bestuursleden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 (voorzitter), naam (secretaris), naam (penningmeester), naam (algemeen lid)]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Afwezig met kennisgeving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[namen]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Overige aanwezigen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[adviseur, commissielid, gast]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Voorzitter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Notulist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[naam]</w:t>
            </w:r>
          </w:p>
        </w:tc>
      </w:tr>
      <w:tr>
        <w:tc>
          <w:tcPr>
            <w:tcW w:type="dxa" w:w="289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EEF4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Quorum</w:t>
            </w:r>
          </w:p>
        </w:tc>
        <w:tc>
          <w:tcPr>
            <w:tcW w:type="dxa" w:w="674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i/>
                <w:iCs/>
                <w:color w:val="6B7280"/>
              </w:rPr>
              <w:t xml:space="preserve">[vereist volgens de statuten: … bestuursleden; aanwezig: … → gehaald ja/nee]</w:t>
            </w:r>
          </w:p>
        </w:tc>
      </w:tr>
    </w:tbl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Agenda en bespreking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1. Opening</w:t>
      </w:r>
    </w:p>
    <w:p>
      <w:pPr>
        <w:spacing w:after="100"/>
      </w:pPr>
      <w:r>
        <w:rPr>
          <w:rFonts w:ascii="Calibri" w:cs="Calibri" w:eastAsia="Calibri" w:hAnsi="Calibri"/>
        </w:rPr>
        <w:t xml:space="preserve">De voorzitter opent de vergadering om </w:t>
      </w:r>
      <w:r>
        <w:rPr>
          <w:rFonts w:ascii="Calibri" w:cs="Calibri" w:eastAsia="Calibri" w:hAnsi="Calibri"/>
          <w:i/>
          <w:iCs/>
          <w:color w:val="6B7280"/>
        </w:rPr>
        <w:t xml:space="preserve">[tijd]</w:t>
      </w:r>
      <w:r>
        <w:rPr>
          <w:rFonts w:ascii="Calibri" w:cs="Calibri" w:eastAsia="Calibri" w:hAnsi="Calibri"/>
        </w:rPr>
        <w:t xml:space="preserve"> en stelt vast dat </w:t>
      </w:r>
      <w:r>
        <w:rPr>
          <w:rFonts w:ascii="Calibri" w:cs="Calibri" w:eastAsia="Calibri" w:hAnsi="Calibri"/>
          <w:i/>
          <w:iCs/>
          <w:color w:val="6B7280"/>
        </w:rPr>
        <w:t xml:space="preserve">[het quorum aanwezig is / niet aanwezig is, gevolg: …]</w:t>
      </w:r>
      <w:r>
        <w:rPr>
          <w:rFonts w:ascii="Calibri" w:cs="Calibri" w:eastAsia="Calibri" w:hAnsi="Calibri"/>
        </w:rPr>
        <w:t xml:space="preserve">.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2. Vaststellen agenda</w:t>
      </w:r>
    </w:p>
    <w:p>
      <w:p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[Agenda vastgesteld; toegevoegde punten: …]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3. Ingekomen stukken en mededelingen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[stuk of mededeling, afzender, wat ermee gebeurt]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[stuk of mededeling]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4. Vaststellen notulen vorige vergadering d.d. [datum]</w:t>
      </w:r>
    </w:p>
    <w:p>
      <w:pPr>
        <w:spacing w:after="100"/>
      </w:pPr>
      <w:r>
        <w:rPr>
          <w:rFonts w:ascii="Calibri" w:cs="Calibri" w:eastAsia="Calibri" w:hAnsi="Calibri"/>
        </w:rPr>
        <w:t xml:space="preserve">Vastgesteld </w:t>
      </w:r>
      <w:r>
        <w:rPr>
          <w:rFonts w:ascii="Calibri" w:cs="Calibri" w:eastAsia="Calibri" w:hAnsi="Calibri"/>
          <w:i/>
          <w:iCs/>
          <w:color w:val="6B7280"/>
        </w:rPr>
        <w:t xml:space="preserve">[ongewijzigd / met de volgende wijzigingen: …]</w:t>
      </w:r>
      <w:r>
        <w:rPr>
          <w:rFonts w:ascii="Calibri" w:cs="Calibri" w:eastAsia="Calibri" w:hAnsi="Calibri"/>
        </w:rPr>
        <w:t xml:space="preserve">. Naar aanleiding van de notulen: </w:t>
      </w:r>
      <w:r>
        <w:rPr>
          <w:rFonts w:ascii="Calibri" w:cs="Calibri" w:eastAsia="Calibri" w:hAnsi="Calibri"/>
          <w:i/>
          <w:iCs/>
          <w:color w:val="6B7280"/>
        </w:rPr>
        <w:t xml:space="preserve">[…]</w:t>
      </w:r>
      <w:r>
        <w:rPr>
          <w:rFonts w:ascii="Calibri" w:cs="Calibri" w:eastAsia="Calibri" w:hAnsi="Calibri"/>
        </w:rPr>
        <w:t xml:space="preserve">.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5. Financiën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Stand van zaken: </w:t>
      </w:r>
      <w:r>
        <w:rPr>
          <w:rFonts w:ascii="Calibri" w:cs="Calibri" w:eastAsia="Calibri" w:hAnsi="Calibri"/>
          <w:i/>
          <w:iCs/>
          <w:color w:val="6B7280"/>
        </w:rPr>
        <w:t xml:space="preserve">[realisatie ten opzichte van de begroting, saldo, openstaande posten]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Besloten: </w:t>
      </w:r>
      <w:r>
        <w:rPr>
          <w:rFonts w:ascii="Calibri" w:cs="Calibri" w:eastAsia="Calibri" w:hAnsi="Calibri"/>
          <w:i/>
          <w:iCs/>
          <w:color w:val="6B7280"/>
        </w:rPr>
        <w:t xml:space="preserve">[bijvoorbeeld: goedkeuring uitgave boven mandaat, aanpassing begroting]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Actie: </w:t>
      </w:r>
      <w:r>
        <w:rPr>
          <w:rFonts w:ascii="Calibri" w:cs="Calibri" w:eastAsia="Calibri" w:hAnsi="Calibri"/>
          <w:i/>
          <w:iCs/>
          <w:color w:val="6B7280"/>
        </w:rPr>
        <w:t xml:space="preserve">[wie doet wat vóór wanneer]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6. [Beleidspunt of lopend project]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Besproken: </w:t>
      </w:r>
      <w:r>
        <w:rPr>
          <w:rFonts w:ascii="Calibri" w:cs="Calibri" w:eastAsia="Calibri" w:hAnsi="Calibri"/>
          <w:i/>
          <w:iCs/>
          <w:color w:val="6B7280"/>
        </w:rPr>
        <w:t xml:space="preserve">[kern van de bespreking, geen letterlijke weergave]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Besloten: </w:t>
      </w:r>
      <w:r>
        <w:rPr>
          <w:rFonts w:ascii="Calibri" w:cs="Calibri" w:eastAsia="Calibri" w:hAnsi="Calibri"/>
          <w:i/>
          <w:iCs/>
          <w:color w:val="6B7280"/>
        </w:rPr>
        <w:t xml:space="preserve">[het besluit in één zin, of "geen besluit"]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Actie: </w:t>
      </w:r>
      <w:r>
        <w:rPr>
          <w:rFonts w:ascii="Calibri" w:cs="Calibri" w:eastAsia="Calibri" w:hAnsi="Calibri"/>
          <w:i/>
          <w:iCs/>
          <w:color w:val="6B7280"/>
        </w:rPr>
        <w:t xml:space="preserve">[wie doet wat vóór wanneer; neem over in de actielijst]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7. [Beleidspunt of lopend project]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Besproken: </w:t>
      </w:r>
      <w:r>
        <w:rPr>
          <w:rFonts w:ascii="Calibri" w:cs="Calibri" w:eastAsia="Calibri" w:hAnsi="Calibri"/>
          <w:i/>
          <w:iCs/>
          <w:color w:val="6B7280"/>
        </w:rPr>
        <w:t xml:space="preserve">[kern van de bespreking, geen letterlijke weergave]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Besloten: </w:t>
      </w:r>
      <w:r>
        <w:rPr>
          <w:rFonts w:ascii="Calibri" w:cs="Calibri" w:eastAsia="Calibri" w:hAnsi="Calibri"/>
          <w:i/>
          <w:iCs/>
          <w:color w:val="6B7280"/>
        </w:rPr>
        <w:t xml:space="preserve">[het besluit in één zin, of "geen besluit"]</w:t>
      </w:r>
    </w:p>
    <w:p>
      <w:pPr>
        <w:spacing w:after="100"/>
      </w:pPr>
      <w:r>
        <w:rPr>
          <w:rFonts w:ascii="Calibri" w:cs="Calibri" w:eastAsia="Calibri" w:hAnsi="Calibri"/>
          <w:b/>
          <w:bCs/>
        </w:rPr>
        <w:t xml:space="preserve">Actie: </w:t>
      </w:r>
      <w:r>
        <w:rPr>
          <w:rFonts w:ascii="Calibri" w:cs="Calibri" w:eastAsia="Calibri" w:hAnsi="Calibri"/>
          <w:i/>
          <w:iCs/>
          <w:color w:val="6B7280"/>
        </w:rPr>
        <w:t xml:space="preserve">[wie doet wat vóór wanneer; neem over in de actielijst]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8. Besluiten met stemming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Alleen invullen als er formeel is gestemd. Vermeld bij een besluit met rechtsgevolg (benoeming, ontslag, statutenwijziging, grote uitgave) altijd de stemverhouding.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26"/>
        <w:gridCol w:w="1157"/>
        <w:gridCol w:w="1157"/>
        <w:gridCol w:w="1349"/>
        <w:gridCol w:w="1349"/>
      </w:tblGrid>
      <w:tr>
        <w:trPr>
          <w:tblHeader/>
        </w:trPr>
        <w:tc>
          <w:tcPr>
            <w:tcW w:type="dxa" w:w="462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Voorstel</w:t>
            </w:r>
          </w:p>
        </w:tc>
        <w:tc>
          <w:tcPr>
            <w:tcW w:type="dxa" w:w="115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Voor</w:t>
            </w:r>
          </w:p>
        </w:tc>
        <w:tc>
          <w:tcPr>
            <w:tcW w:type="dxa" w:w="115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Tegen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Onthouding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Uitslag</w:t>
            </w:r>
          </w:p>
        </w:tc>
      </w:tr>
      <w:tr>
        <w:tc>
          <w:tcPr>
            <w:tcW w:type="dxa" w:w="462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62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157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9. Rondvraag</w:t>
      </w:r>
    </w:p>
    <w:p>
      <w:pPr>
        <w:pStyle w:val="ListParagraph"/>
        <w:numPr>
          <w:ilvl w:val="0"/>
          <w:numId w:val="1"/>
        </w:numPr>
        <w:spacing w:after="100"/>
      </w:pPr>
      <w:r>
        <w:rPr>
          <w:rFonts w:ascii="Calibri" w:cs="Calibri" w:eastAsia="Calibri" w:hAnsi="Calibri"/>
          <w:i/>
          <w:iCs/>
          <w:color w:val="6B7280"/>
        </w:rPr>
        <w:t xml:space="preserve">[naam]: [vraag of opmerking] → [antwoord of actie]</w:t>
      </w:r>
    </w:p>
    <w:p>
      <w:pPr>
        <w:pStyle w:val="Heading2"/>
        <w:spacing w:before="240" w:after="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10. Sluiting</w:t>
      </w:r>
    </w:p>
    <w:p>
      <w:pPr>
        <w:spacing w:after="100"/>
      </w:pPr>
      <w:r>
        <w:rPr>
          <w:rFonts w:ascii="Calibri" w:cs="Calibri" w:eastAsia="Calibri" w:hAnsi="Calibri"/>
        </w:rPr>
        <w:t xml:space="preserve">De voorzitter sluit de vergadering om </w:t>
      </w:r>
      <w:r>
        <w:rPr>
          <w:rFonts w:ascii="Calibri" w:cs="Calibri" w:eastAsia="Calibri" w:hAnsi="Calibri"/>
          <w:i/>
          <w:iCs/>
          <w:color w:val="6B7280"/>
        </w:rPr>
        <w:t xml:space="preserve">[tijd]</w:t>
      </w:r>
      <w:r>
        <w:rPr>
          <w:rFonts w:ascii="Calibri" w:cs="Calibri" w:eastAsia="Calibri" w:hAnsi="Calibri"/>
        </w:rPr>
        <w:t xml:space="preserve">. Volgende vergadering: </w:t>
      </w:r>
      <w:r>
        <w:rPr>
          <w:rFonts w:ascii="Calibri" w:cs="Calibri" w:eastAsia="Calibri" w:hAnsi="Calibri"/>
          <w:i/>
          <w:iCs/>
          <w:color w:val="6B7280"/>
        </w:rPr>
        <w:t xml:space="preserve">[dd-mm-jjjj, tijd, locatie]</w:t>
      </w:r>
      <w:r>
        <w:rPr>
          <w:rFonts w:ascii="Calibri" w:cs="Calibri" w:eastAsia="Calibri" w:hAnsi="Calibri"/>
        </w:rPr>
        <w:t xml:space="preserve">.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Besluitenlijst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Alleen de besluiten, zonder discussie. Nummer door over vergaderingen heen, zodat je later naar B-12 kunt verwijzen.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4"/>
        <w:gridCol w:w="5301"/>
        <w:gridCol w:w="1928"/>
        <w:gridCol w:w="1446"/>
      </w:tblGrid>
      <w:tr>
        <w:trPr>
          <w:tblHeader/>
        </w:trP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Nr</w:t>
            </w:r>
          </w:p>
        </w:tc>
        <w:tc>
          <w:tcPr>
            <w:tcW w:type="dxa" w:w="530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Besluit</w:t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Stemverhouding</w:t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Datum</w:t>
            </w:r>
          </w:p>
        </w:tc>
      </w:tr>
      <w:t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B-1</w:t>
            </w:r>
          </w:p>
        </w:tc>
        <w:tc>
          <w:tcPr>
            <w:tcW w:type="dxa" w:w="530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B-2</w:t>
            </w:r>
          </w:p>
        </w:tc>
        <w:tc>
          <w:tcPr>
            <w:tcW w:type="dxa" w:w="530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964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B-3</w:t>
            </w:r>
          </w:p>
        </w:tc>
        <w:tc>
          <w:tcPr>
            <w:tcW w:type="dxa" w:w="530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2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46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Actielijst</w:t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Formuleer elke actie als: wie doet wat vóór wanneer. Neem openstaande acties uit de vorige vergadering over met hun oorspronkelijke nummer.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71"/>
        <w:gridCol w:w="4530"/>
        <w:gridCol w:w="1638"/>
        <w:gridCol w:w="1349"/>
        <w:gridCol w:w="1349"/>
      </w:tblGrid>
      <w:tr>
        <w:trPr>
          <w:tblHeader/>
        </w:trP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Nr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Actie</w:t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Eigenaar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Deadline</w:t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shd w:fill="0A6EFF" w:color="auto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A-1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A-2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A-3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A-4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A-5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71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>A-6</w:t>
            </w:r>
          </w:p>
        </w:tc>
        <w:tc>
          <w:tcPr>
            <w:tcW w:type="dxa" w:w="4530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49"/>
            <w:tcBorders>
              <w:top w:val="single" w:color="C9D3E0" w:sz="4"/>
              <w:left w:val="single" w:color="C9D3E0" w:sz="4"/>
              <w:bottom w:val="single" w:color="C9D3E0" w:sz="4"/>
              <w:right w:val="single" w:color="C9D3E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pStyle w:val="Heading1"/>
        <w:spacing w:before="320" w:after="120"/>
      </w:pPr>
      <w:r>
        <w:rPr>
          <w:rFonts w:ascii="Calibri" w:cs="Calibri" w:eastAsia="Calibri" w:hAnsi="Calibri"/>
          <w:b/>
          <w:bCs/>
          <w:color w:val="0A6EFF"/>
          <w:sz w:val="30"/>
          <w:szCs w:val="30"/>
        </w:rPr>
        <w:t xml:space="preserve">Vaststelling</w:t>
      </w:r>
    </w:p>
    <w:p>
      <w:pPr>
        <w:spacing w:after="100"/>
      </w:pPr>
      <w:r>
        <w:rPr>
          <w:rFonts w:ascii="Calibri" w:cs="Calibri" w:eastAsia="Calibri" w:hAnsi="Calibri"/>
        </w:rPr>
        <w:t xml:space="preserve">Aldus vastgesteld in de bestuursvergadering van </w:t>
      </w:r>
      <w:r>
        <w:rPr>
          <w:rFonts w:ascii="Calibri" w:cs="Calibri" w:eastAsia="Calibri" w:hAnsi="Calibri"/>
          <w:i/>
          <w:iCs/>
          <w:color w:val="6B7280"/>
        </w:rPr>
        <w:t xml:space="preserve">[dd-mm-jjjj]</w:t>
      </w:r>
      <w:r>
        <w:rPr>
          <w:rFonts w:ascii="Calibri" w:cs="Calibri" w:eastAsia="Calibri" w:hAnsi="Calibri"/>
        </w:rPr>
        <w:t xml:space="preserve">.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00"/>
      </w:pPr>
      <w:r>
        <w:rPr>
          <w:rFonts w:ascii="Calibri" w:cs="Calibri" w:eastAsia="Calibri" w:hAnsi="Calibri"/>
        </w:rPr>
        <w:t xml:space="preserve">Voorzitter: </w:t>
      </w:r>
      <w:r>
        <w:rPr>
          <w:rFonts w:ascii="Calibri" w:cs="Calibri" w:eastAsia="Calibri" w:hAnsi="Calibri"/>
          <w:i/>
          <w:iCs/>
          <w:color w:val="6B7280"/>
        </w:rPr>
        <w:t xml:space="preserve">[naam]</w:t>
      </w:r>
      <w:r>
        <w:rPr>
          <w:rFonts w:ascii="Calibri" w:cs="Calibri" w:eastAsia="Calibri" w:hAnsi="Calibri"/>
        </w:rPr>
        <w:t xml:space="preserve">   ______________________________</w:t>
      </w:r>
    </w:p>
    <w:p>
      <w:pPr>
        <w:spacing w:after="100"/>
      </w:pPr>
      <w:r>
        <w:rPr>
          <w:rFonts w:ascii="Calibri" w:cs="Calibri" w:eastAsia="Calibri" w:hAnsi="Calibri"/>
        </w:rPr>
        <w:t xml:space="preserve">Secretaris: </w:t>
      </w:r>
      <w:r>
        <w:rPr>
          <w:rFonts w:ascii="Calibri" w:cs="Calibri" w:eastAsia="Calibri" w:hAnsi="Calibri"/>
          <w:i/>
          <w:iCs/>
          <w:color w:val="6B7280"/>
        </w:rPr>
        <w:t xml:space="preserve">[naam]</w:t>
      </w:r>
      <w:r>
        <w:rPr>
          <w:rFonts w:ascii="Calibri" w:cs="Calibri" w:eastAsia="Calibri" w:hAnsi="Calibri"/>
        </w:rPr>
        <w:t xml:space="preserve">   ______________________________</w:t>
      </w:r>
    </w:p>
    <w:p>
      <w:pPr>
        <w:spacing w:after="60"/>
      </w:pPr>
      <w:r>
        <w:rPr>
          <w:rFonts w:ascii="Calibri" w:cs="Calibri" w:eastAsia="Calibri" w:hAnsi="Calibri"/>
        </w:rPr>
        <w:t xml:space="preserve"/>
      </w:r>
    </w:p>
    <w:p>
      <w:pPr>
        <w:spacing w:after="160"/>
      </w:pPr>
      <w:r>
        <w:rPr>
          <w:rFonts w:ascii="Calibri" w:cs="Calibri" w:eastAsia="Calibri" w:hAnsi="Calibri"/>
          <w:i/>
          <w:iCs/>
          <w:color w:val="6B7280"/>
          <w:sz w:val="18"/>
          <w:szCs w:val="18"/>
        </w:rPr>
        <w:t xml:space="preserve">Bewaar de vastgestelde notulen bij de administratie van de vereniging of stichting; die administratie moet zeven jaar bewaard blijven (art. 2:10 BW).</w:t>
      </w:r>
    </w:p>
    <w:sectPr>
      <w:footerReference w:type="default" r:id="rId6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6B7280"/>
        <w:sz w:val="16"/>
        <w:szCs w:val="16"/>
      </w:rPr>
      <w:t xml:space="preserve">Sjabloon: TalkMark · talkmarkapp.com/notulen-voorbeeld/ · pagina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B7280"/>
        <w:sz w:val="16"/>
        <w:szCs w:val="16"/>
      </w:rPr>
      <w:t xml:space="preserve"> van </w:t>
    </w:r>
    <w:r>
      <w:rPr>
        <w:rFonts w:ascii="Calibri" w:cs="Calibri" w:eastAsia="Calibri" w:hAnsi="Calibri"/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Notulen bestuursvergadering (sjabloon)</dc:title>
  <dc:creator>TalkMark</dc:creator>
  <dc:description>Notulen-sjabloon van TalkMark, vrij te gebruiken. Meer voorbeelden: https://www.talkmarkapp.com/notulen-voorbeeld/</dc:description>
  <cp:lastModifiedBy>Un-named</cp:lastModifiedBy>
  <cp:revision>1</cp:revision>
  <dcterms:created xsi:type="dcterms:W3CDTF">2026-09-09T07:16:54.418Z</dcterms:created>
  <dcterms:modified xsi:type="dcterms:W3CDTF">2026-09-09T07:16:54.418Z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